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90F30" w14:textId="3AC1CE52" w:rsidR="00582388" w:rsidRDefault="61B22E5F" w:rsidP="0068098D">
      <w:pPr>
        <w:spacing w:after="0" w:line="240" w:lineRule="auto"/>
        <w:outlineLvl w:val="0"/>
        <w:rPr>
          <w:rFonts w:ascii="Helvetica" w:eastAsia="Times New Roman" w:hAnsi="Helvetica" w:cs="Helvetica"/>
          <w:color w:val="003965"/>
          <w:spacing w:val="-6"/>
          <w:kern w:val="36"/>
          <w:sz w:val="45"/>
          <w:szCs w:val="45"/>
          <w:lang w:eastAsia="en-GB"/>
        </w:rPr>
      </w:pPr>
      <w:r>
        <w:rPr>
          <w:rFonts w:ascii="Helvetica" w:eastAsia="Times New Roman" w:hAnsi="Helvetica" w:cs="Helvetica"/>
          <w:color w:val="003965"/>
          <w:spacing w:val="-6"/>
          <w:kern w:val="36"/>
          <w:sz w:val="45"/>
          <w:szCs w:val="45"/>
          <w:lang w:eastAsia="en-GB"/>
        </w:rPr>
        <w:t xml:space="preserve">PhD </w:t>
      </w:r>
      <w:r w:rsidR="00582388">
        <w:rPr>
          <w:rFonts w:ascii="Helvetica" w:eastAsia="Times New Roman" w:hAnsi="Helvetica" w:cs="Helvetica"/>
          <w:color w:val="003965"/>
          <w:spacing w:val="-6"/>
          <w:kern w:val="36"/>
          <w:sz w:val="45"/>
          <w:szCs w:val="45"/>
          <w:lang w:eastAsia="en-GB"/>
        </w:rPr>
        <w:t>Advert</w:t>
      </w:r>
      <w:r w:rsidR="008C64F9">
        <w:rPr>
          <w:rFonts w:ascii="Helvetica" w:eastAsia="Times New Roman" w:hAnsi="Helvetica" w:cs="Helvetica"/>
          <w:color w:val="003965"/>
          <w:spacing w:val="-6"/>
          <w:kern w:val="36"/>
          <w:sz w:val="45"/>
          <w:szCs w:val="45"/>
          <w:lang w:eastAsia="en-GB"/>
        </w:rPr>
        <w:t xml:space="preserve"> Template</w:t>
      </w:r>
    </w:p>
    <w:p w14:paraId="2E253E9E" w14:textId="3865504E" w:rsidR="0024782F" w:rsidRPr="00522817" w:rsidRDefault="0024782F" w:rsidP="2AB4F96B">
      <w:pPr>
        <w:spacing w:after="0" w:line="240" w:lineRule="auto"/>
        <w:rPr>
          <w:rFonts w:eastAsiaTheme="minorEastAsia"/>
          <w:sz w:val="28"/>
          <w:szCs w:val="28"/>
          <w:highlight w:val="green"/>
          <w:lang w:eastAsia="en-GB"/>
        </w:rPr>
      </w:pPr>
    </w:p>
    <w:p w14:paraId="35917403" w14:textId="4188E4D4"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A96708" w:rsidRPr="00A96708">
        <w:rPr>
          <w:rFonts w:eastAsia="Times New Roman" w:cstheme="minorHAnsi"/>
          <w:sz w:val="28"/>
          <w:szCs w:val="28"/>
          <w:lang w:eastAsia="en-GB"/>
        </w:rPr>
        <w:t xml:space="preserve">Miniaturized </w:t>
      </w:r>
      <w:r w:rsidR="00A96708">
        <w:rPr>
          <w:rFonts w:eastAsia="Times New Roman" w:cstheme="minorHAnsi"/>
          <w:sz w:val="28"/>
          <w:szCs w:val="28"/>
          <w:lang w:eastAsia="en-GB"/>
        </w:rPr>
        <w:t xml:space="preserve">fluidized bed </w:t>
      </w:r>
      <w:r w:rsidR="00A96708" w:rsidRPr="00A96708">
        <w:rPr>
          <w:rFonts w:eastAsia="Times New Roman" w:cstheme="minorHAnsi"/>
          <w:sz w:val="28"/>
          <w:szCs w:val="28"/>
          <w:lang w:eastAsia="en-GB"/>
        </w:rPr>
        <w:t>bioreactor for bioprocessing</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02D2421" w:rsidR="00711D23" w:rsidRPr="00522817" w:rsidRDefault="00711D23" w:rsidP="2AB4F96B">
      <w:pPr>
        <w:spacing w:after="0" w:line="240" w:lineRule="auto"/>
        <w:outlineLvl w:val="1"/>
        <w:rPr>
          <w:rFonts w:eastAsia="Times New Roman"/>
          <w:sz w:val="28"/>
          <w:szCs w:val="28"/>
          <w:lang w:eastAsia="en-GB"/>
        </w:rPr>
      </w:pPr>
      <w:r w:rsidRPr="2AB4F96B">
        <w:rPr>
          <w:rFonts w:eastAsia="Times New Roman"/>
          <w:color w:val="009AA6"/>
          <w:sz w:val="28"/>
          <w:szCs w:val="28"/>
          <w:lang w:eastAsia="en-GB"/>
        </w:rPr>
        <w:t xml:space="preserve">Project ID </w:t>
      </w:r>
      <w:r w:rsidRPr="2AB4F96B">
        <w:rPr>
          <w:rFonts w:eastAsia="Times New Roman"/>
          <w:i/>
          <w:iCs/>
          <w:color w:val="009AA6"/>
          <w:sz w:val="28"/>
          <w:szCs w:val="28"/>
          <w:lang w:eastAsia="en-GB"/>
        </w:rPr>
        <w:t>(optional)</w:t>
      </w:r>
      <w:r w:rsidR="00522817" w:rsidRPr="2AB4F96B">
        <w:rPr>
          <w:rFonts w:eastAsia="Times New Roman"/>
          <w:color w:val="009AA6"/>
          <w:sz w:val="28"/>
          <w:szCs w:val="28"/>
          <w:lang w:eastAsia="en-GB"/>
        </w:rPr>
        <w:t>:</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02C384BA" w14:textId="5CFD79B9" w:rsidR="00711D23"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6EDB092E" w14:textId="08389DA3" w:rsidR="00015FCE" w:rsidRDefault="00015FCE" w:rsidP="00015FCE">
      <w:pPr>
        <w:spacing w:before="120"/>
        <w:jc w:val="both"/>
        <w:rPr>
          <w:rFonts w:ascii="Times New Roman" w:hAnsi="Times New Roman" w:cs="Times New Roman"/>
          <w:szCs w:val="24"/>
        </w:rPr>
      </w:pPr>
      <w:r w:rsidRPr="0031690F">
        <w:rPr>
          <w:rFonts w:ascii="Times New Roman" w:hAnsi="Times New Roman" w:cs="Times New Roman"/>
          <w:szCs w:val="24"/>
        </w:rPr>
        <w:t>The technology of fluidized beds (FB) allows for the effective contact within multiple phases, thus having been widely applied in varieties of industrial process.</w:t>
      </w:r>
      <w:r>
        <w:rPr>
          <w:rFonts w:ascii="Times New Roman" w:hAnsi="Times New Roman" w:cs="Times New Roman"/>
          <w:szCs w:val="24"/>
        </w:rPr>
        <w:t xml:space="preserve"> Our group is the leader in micro-fluidized bed including their </w:t>
      </w:r>
      <w:proofErr w:type="spellStart"/>
      <w:r>
        <w:rPr>
          <w:rFonts w:ascii="Times New Roman" w:hAnsi="Times New Roman" w:cs="Times New Roman"/>
          <w:szCs w:val="24"/>
        </w:rPr>
        <w:t>fundemantals</w:t>
      </w:r>
      <w:proofErr w:type="spellEnd"/>
      <w:r>
        <w:rPr>
          <w:rFonts w:ascii="Times New Roman" w:hAnsi="Times New Roman" w:cs="Times New Roman"/>
          <w:szCs w:val="24"/>
        </w:rPr>
        <w:t xml:space="preserve"> but also application including carbon capture and some bioprocessing application.  In </w:t>
      </w:r>
      <w:r w:rsidRPr="0031690F">
        <w:rPr>
          <w:rFonts w:ascii="Times New Roman" w:hAnsi="Times New Roman" w:cs="Times New Roman"/>
          <w:szCs w:val="24"/>
        </w:rPr>
        <w:t>his project</w:t>
      </w:r>
      <w:r>
        <w:rPr>
          <w:rFonts w:ascii="Times New Roman" w:hAnsi="Times New Roman" w:cs="Times New Roman"/>
          <w:szCs w:val="24"/>
        </w:rPr>
        <w:t xml:space="preserve"> our expertise would be used to design and study</w:t>
      </w:r>
      <w:r w:rsidRPr="0031690F">
        <w:rPr>
          <w:rFonts w:ascii="Times New Roman" w:hAnsi="Times New Roman" w:cs="Times New Roman"/>
          <w:szCs w:val="24"/>
        </w:rPr>
        <w:t xml:space="preserve"> a </w:t>
      </w:r>
      <w:r>
        <w:rPr>
          <w:rFonts w:ascii="Times New Roman" w:hAnsi="Times New Roman" w:cs="Times New Roman"/>
          <w:szCs w:val="24"/>
        </w:rPr>
        <w:t xml:space="preserve">3 phase </w:t>
      </w:r>
      <w:r w:rsidRPr="0031690F">
        <w:rPr>
          <w:rFonts w:ascii="Times New Roman" w:hAnsi="Times New Roman" w:cs="Times New Roman"/>
          <w:szCs w:val="24"/>
        </w:rPr>
        <w:t>mini-fluidized bed bioreactor</w:t>
      </w:r>
      <w:r>
        <w:rPr>
          <w:rFonts w:ascii="Times New Roman" w:hAnsi="Times New Roman" w:cs="Times New Roman"/>
          <w:szCs w:val="24"/>
        </w:rPr>
        <w:t xml:space="preserve"> </w:t>
      </w:r>
      <w:r w:rsidRPr="0031690F">
        <w:rPr>
          <w:rFonts w:ascii="Times New Roman" w:hAnsi="Times New Roman" w:cs="Times New Roman"/>
          <w:szCs w:val="24"/>
        </w:rPr>
        <w:t xml:space="preserve">for the </w:t>
      </w:r>
      <w:r>
        <w:rPr>
          <w:rFonts w:ascii="Times New Roman" w:hAnsi="Times New Roman" w:cs="Times New Roman"/>
          <w:szCs w:val="24"/>
        </w:rPr>
        <w:t xml:space="preserve">characterization of cell culture on the millimetre scale. The project would be in collaboration with </w:t>
      </w:r>
      <w:r w:rsidRPr="00015FCE">
        <w:rPr>
          <w:rFonts w:ascii="Times New Roman" w:hAnsi="Times New Roman" w:cs="Times New Roman"/>
          <w:szCs w:val="24"/>
        </w:rPr>
        <w:t>the Agency for Science, Technology and Research (A*STAR) of Singapore</w:t>
      </w:r>
      <w:r>
        <w:rPr>
          <w:rFonts w:ascii="Times New Roman" w:hAnsi="Times New Roman" w:cs="Times New Roman"/>
          <w:szCs w:val="24"/>
        </w:rPr>
        <w:t xml:space="preserve"> to utilize their excellent bioprocessing knowledge, skills and lab facilities</w:t>
      </w:r>
      <w:r w:rsidRPr="00015FCE">
        <w:rPr>
          <w:rFonts w:ascii="Times New Roman" w:hAnsi="Times New Roman" w:cs="Times New Roman"/>
          <w:szCs w:val="24"/>
        </w:rPr>
        <w:t>.</w:t>
      </w:r>
    </w:p>
    <w:p w14:paraId="63FC1D7A" w14:textId="77777777" w:rsidR="00015FCE" w:rsidRDefault="00015FCE" w:rsidP="00015FCE">
      <w:pPr>
        <w:spacing w:before="120"/>
        <w:jc w:val="both"/>
        <w:rPr>
          <w:rFonts w:ascii="Times New Roman" w:hAnsi="Times New Roman" w:cs="Times New Roman"/>
          <w:szCs w:val="24"/>
        </w:rPr>
      </w:pPr>
      <w:r>
        <w:rPr>
          <w:rFonts w:ascii="Times New Roman" w:hAnsi="Times New Roman" w:cs="Times New Roman"/>
          <w:szCs w:val="24"/>
        </w:rPr>
        <w:t>3D printing, a promising</w:t>
      </w:r>
      <w:r w:rsidRPr="00C421F2">
        <w:rPr>
          <w:rFonts w:ascii="Times New Roman" w:hAnsi="Times New Roman" w:cs="Times New Roman"/>
          <w:szCs w:val="24"/>
        </w:rPr>
        <w:t xml:space="preserve"> </w:t>
      </w:r>
      <w:r>
        <w:rPr>
          <w:rFonts w:ascii="Times New Roman" w:hAnsi="Times New Roman" w:cs="Times New Roman"/>
          <w:szCs w:val="24"/>
        </w:rPr>
        <w:t>fast design-fabrication technique, will be utilized in this project to manufacture small scale fluidized bed bioreactor that provides non-rectangular geometry and complex geometry for optimization of bioproduction. Afterwards, hydrodynamic investigation and optimization of the mini-FB reactor will be conducted to obtain a novel and stable fluidic system for cell growth and related metabolic activities.</w:t>
      </w:r>
    </w:p>
    <w:p w14:paraId="5A03B426" w14:textId="354BF2F3" w:rsidR="00015FCE" w:rsidRDefault="00015FCE" w:rsidP="2AB4F96B">
      <w:pPr>
        <w:spacing w:before="120"/>
        <w:jc w:val="both"/>
        <w:rPr>
          <w:rFonts w:ascii="Times New Roman" w:hAnsi="Times New Roman" w:cs="Times New Roman"/>
        </w:rPr>
      </w:pPr>
      <w:r w:rsidRPr="2AB4F96B">
        <w:rPr>
          <w:rFonts w:ascii="Times New Roman" w:hAnsi="Times New Roman" w:cs="Times New Roman"/>
        </w:rPr>
        <w:t>Considering the potentials on applying 3D printing technique on fabrication of 3 phase miniaturized fluidized bed bioreactor, merits of biological and microbial research can be complemented. This research is aimed to design a novel 3D printed mini-FB bioreactor to characterize and optimize the cell cultivation from a small-scale respect.</w:t>
      </w:r>
    </w:p>
    <w:p w14:paraId="2FDD9097" w14:textId="2477E14E" w:rsidR="00015FCE" w:rsidRPr="00522817" w:rsidRDefault="00015FCE" w:rsidP="2AB4F96B">
      <w:pPr>
        <w:spacing w:before="120" w:after="0" w:line="240" w:lineRule="auto"/>
        <w:jc w:val="both"/>
        <w:rPr>
          <w:rFonts w:ascii="Times New Roman" w:hAnsi="Times New Roman" w:cs="Times New Roman"/>
        </w:rPr>
      </w:pPr>
    </w:p>
    <w:p w14:paraId="0333A203" w14:textId="48A202D5" w:rsidR="00015FCE" w:rsidRPr="00522817" w:rsidRDefault="096CF60E" w:rsidP="2AB4F96B">
      <w:pPr>
        <w:spacing w:after="0" w:line="240" w:lineRule="auto"/>
        <w:rPr>
          <w:rFonts w:ascii="Calibri" w:eastAsia="Calibri" w:hAnsi="Calibri" w:cs="Calibri"/>
          <w:sz w:val="28"/>
          <w:szCs w:val="28"/>
        </w:rPr>
      </w:pPr>
      <w:r w:rsidRPr="2AB4F96B">
        <w:rPr>
          <w:rFonts w:ascii="Derailed" w:eastAsia="Derailed" w:hAnsi="Derailed" w:cs="Derailed"/>
          <w:i/>
          <w:iCs/>
          <w:color w:val="000000" w:themeColor="text1"/>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41450E04" w14:textId="77777777" w:rsidR="00015FCE"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015FCE" w:rsidRPr="00015FCE">
        <w:rPr>
          <w:rFonts w:eastAsia="Times New Roman" w:cstheme="minorHAnsi"/>
          <w:sz w:val="28"/>
          <w:szCs w:val="28"/>
          <w:lang w:eastAsia="en-GB"/>
        </w:rPr>
        <w:t xml:space="preserve">For more information, please contact </w:t>
      </w:r>
    </w:p>
    <w:p w14:paraId="47DAE5D6" w14:textId="77777777" w:rsidR="00015FCE" w:rsidRDefault="00EC315F" w:rsidP="2AB4F96B">
      <w:pPr>
        <w:spacing w:after="0" w:line="240" w:lineRule="auto"/>
        <w:outlineLvl w:val="1"/>
        <w:rPr>
          <w:rFonts w:eastAsia="Times New Roman"/>
          <w:sz w:val="28"/>
          <w:szCs w:val="28"/>
          <w:lang w:eastAsia="en-GB"/>
        </w:rPr>
      </w:pPr>
      <w:hyperlink r:id="rId8">
        <w:r w:rsidR="00015FCE" w:rsidRPr="2AB4F96B">
          <w:rPr>
            <w:rStyle w:val="Hyperlink"/>
            <w:rFonts w:eastAsia="Times New Roman"/>
            <w:sz w:val="28"/>
            <w:szCs w:val="28"/>
            <w:lang w:eastAsia="en-GB"/>
          </w:rPr>
          <w:t>Dr Vladimir Zivkovic</w:t>
        </w:r>
      </w:hyperlink>
      <w:r w:rsidR="00015FCE" w:rsidRPr="2AB4F96B">
        <w:rPr>
          <w:rFonts w:eastAsia="Times New Roman"/>
          <w:sz w:val="28"/>
          <w:szCs w:val="28"/>
          <w:lang w:eastAsia="en-GB"/>
        </w:rPr>
        <w:t xml:space="preserve"> </w:t>
      </w:r>
    </w:p>
    <w:p w14:paraId="2A78F7D1" w14:textId="7FDBDE6A" w:rsidR="00711D23" w:rsidRDefault="00015FCE" w:rsidP="2AB4F96B">
      <w:pPr>
        <w:spacing w:after="0" w:line="240" w:lineRule="auto"/>
        <w:outlineLvl w:val="1"/>
        <w:rPr>
          <w:rFonts w:eastAsia="Times New Roman"/>
          <w:sz w:val="28"/>
          <w:szCs w:val="28"/>
          <w:lang w:eastAsia="en-GB"/>
        </w:rPr>
      </w:pPr>
      <w:r w:rsidRPr="2AB4F96B">
        <w:rPr>
          <w:rFonts w:eastAsia="Times New Roman"/>
          <w:sz w:val="28"/>
          <w:szCs w:val="28"/>
          <w:lang w:eastAsia="en-GB"/>
        </w:rPr>
        <w:t xml:space="preserve"> </w:t>
      </w:r>
      <w:hyperlink r:id="rId9">
        <w:r w:rsidRPr="2AB4F96B">
          <w:rPr>
            <w:rStyle w:val="Hyperlink"/>
            <w:rFonts w:eastAsia="Times New Roman"/>
            <w:sz w:val="28"/>
            <w:szCs w:val="28"/>
            <w:lang w:eastAsia="en-GB"/>
          </w:rPr>
          <w:t>https://www.ncl.ac.uk/engineering/staff/profile/vladimirzivkovic.html</w:t>
        </w:r>
      </w:hyperlink>
    </w:p>
    <w:p w14:paraId="67C4D2B2" w14:textId="77777777" w:rsidR="00015FCE" w:rsidRDefault="00015FCE" w:rsidP="0068098D">
      <w:pPr>
        <w:spacing w:after="0" w:line="240" w:lineRule="auto"/>
        <w:outlineLvl w:val="1"/>
        <w:rPr>
          <w:rFonts w:eastAsia="Times New Roman" w:cstheme="minorHAnsi"/>
          <w:sz w:val="28"/>
          <w:szCs w:val="28"/>
          <w:lang w:eastAsia="en-GB"/>
        </w:rPr>
      </w:pPr>
    </w:p>
    <w:p w14:paraId="7595ED8B" w14:textId="77777777" w:rsidR="00015FCE" w:rsidRPr="00522817" w:rsidRDefault="00015FCE" w:rsidP="0068098D">
      <w:pPr>
        <w:spacing w:after="0" w:line="240" w:lineRule="auto"/>
        <w:outlineLvl w:val="1"/>
        <w:rPr>
          <w:rFonts w:eastAsia="Times New Roman" w:cstheme="minorHAnsi"/>
          <w:i/>
          <w:iCs/>
          <w:sz w:val="28"/>
          <w:szCs w:val="28"/>
          <w:lang w:eastAsia="en-GB"/>
        </w:rPr>
      </w:pP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4049624B" w14:textId="77777777" w:rsidR="00B50688" w:rsidRDefault="00382254" w:rsidP="00522817">
      <w:pPr>
        <w:jc w:val="center"/>
        <w:rPr>
          <w:b/>
        </w:rPr>
      </w:pPr>
      <w:r w:rsidRPr="00522817">
        <w:rPr>
          <w:b/>
        </w:rPr>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537F28F" w14:textId="5F50F810" w:rsidR="00686547" w:rsidRPr="00522817" w:rsidRDefault="00686547" w:rsidP="00522817">
      <w:pPr>
        <w:jc w:val="center"/>
        <w:rPr>
          <w:b/>
        </w:rPr>
        <w:sectPr w:rsidR="00686547" w:rsidRPr="00522817" w:rsidSect="0024782F">
          <w:type w:val="continuous"/>
          <w:pgSz w:w="11906" w:h="16838"/>
          <w:pgMar w:top="851" w:right="794" w:bottom="794" w:left="851" w:header="709" w:footer="709" w:gutter="0"/>
          <w:cols w:space="708"/>
          <w:docGrid w:linePitch="360"/>
        </w:sectPr>
      </w:pP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40685B3B"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highlight w:val="yellow"/>
          </w:rPr>
          <w:id w:val="-1775635429"/>
          <w14:checkbox>
            <w14:checked w14:val="1"/>
            <w14:checkedState w14:val="2612" w14:font="MS Gothic"/>
            <w14:uncheckedState w14:val="2610" w14:font="MS Gothic"/>
          </w14:checkbox>
        </w:sdtPr>
        <w:sdtContent>
          <w:r w:rsidR="00686547" w:rsidRPr="00EC315F">
            <w:rPr>
              <w:rFonts w:ascii="MS Gothic" w:eastAsia="MS Gothic" w:hAnsi="MS Gothic" w:cs="Times New Roman" w:hint="eastAsia"/>
              <w:highlight w:val="yellow"/>
            </w:rPr>
            <w:t>☒</w:t>
          </w:r>
        </w:sdtContent>
      </w:sdt>
      <w:r w:rsidR="00B50688" w:rsidRPr="00EC315F">
        <w:rPr>
          <w:rFonts w:ascii="Calibri" w:eastAsia="Calibri" w:hAnsi="Calibri" w:cs="Times New Roman"/>
          <w:highlight w:val="yellow"/>
        </w:rPr>
        <w:t xml:space="preserve"> biotechnology</w:t>
      </w:r>
    </w:p>
    <w:p w14:paraId="3B35AA1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2D882DEC"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Content>
          <w:r w:rsidR="00686547">
            <w:rPr>
              <w:rFonts w:ascii="MS Gothic" w:eastAsia="MS Gothic" w:hAnsi="MS Gothic" w:cs="Times New Roman" w:hint="eastAsia"/>
            </w:rPr>
            <w:t>☐</w:t>
          </w:r>
        </w:sdtContent>
      </w:sdt>
      <w:r w:rsidR="00B50688" w:rsidRPr="00B50688">
        <w:rPr>
          <w:rFonts w:ascii="Calibri" w:eastAsia="Calibri" w:hAnsi="Calibri" w:cs="Times New Roman"/>
        </w:rPr>
        <w:t xml:space="preserve"> microbiology</w:t>
      </w:r>
    </w:p>
    <w:p w14:paraId="7A0F04C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EC315F"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56007800"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highlight w:val="yellow"/>
          </w:rPr>
          <w:id w:val="-1067267403"/>
          <w14:checkbox>
            <w14:checked w14:val="1"/>
            <w14:checkedState w14:val="2612" w14:font="MS Gothic"/>
            <w14:uncheckedState w14:val="2610" w14:font="MS Gothic"/>
          </w14:checkbox>
        </w:sdtPr>
        <w:sdtContent>
          <w:r w:rsidR="00686547" w:rsidRPr="00EC315F">
            <w:rPr>
              <w:rFonts w:ascii="MS Gothic" w:eastAsia="MS Gothic" w:hAnsi="MS Gothic" w:cs="Times New Roman" w:hint="eastAsia"/>
              <w:highlight w:val="yellow"/>
            </w:rPr>
            <w:t>☒</w:t>
          </w:r>
        </w:sdtContent>
      </w:sdt>
      <w:r w:rsidR="00B50688" w:rsidRPr="00EC315F">
        <w:rPr>
          <w:rFonts w:ascii="Calibri" w:eastAsia="Calibri" w:hAnsi="Calibri" w:cs="Times New Roman"/>
          <w:highlight w:val="yellow"/>
        </w:rPr>
        <w:t xml:space="preserve"> chemical engineering</w:t>
      </w:r>
    </w:p>
    <w:p w14:paraId="5600ACB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FB5EBEA"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highlight w:val="yellow"/>
          </w:rPr>
          <w:id w:val="28384951"/>
          <w14:checkbox>
            <w14:checked w14:val="1"/>
            <w14:checkedState w14:val="2612" w14:font="MS Gothic"/>
            <w14:uncheckedState w14:val="2610" w14:font="MS Gothic"/>
          </w14:checkbox>
        </w:sdtPr>
        <w:sdtContent>
          <w:r w:rsidR="00686547" w:rsidRPr="00EC315F">
            <w:rPr>
              <w:rFonts w:ascii="MS Gothic" w:eastAsia="MS Gothic" w:hAnsi="MS Gothic" w:cs="Times New Roman" w:hint="eastAsia"/>
              <w:highlight w:val="yellow"/>
            </w:rPr>
            <w:t>☒</w:t>
          </w:r>
        </w:sdtContent>
      </w:sdt>
      <w:r w:rsidR="00B50688" w:rsidRPr="00EC315F">
        <w:rPr>
          <w:rFonts w:ascii="Calibri" w:eastAsia="Calibri" w:hAnsi="Calibri" w:cs="Times New Roman"/>
          <w:highlight w:val="yellow"/>
        </w:rPr>
        <w:t xml:space="preserve"> fluid mechanics</w:t>
      </w:r>
    </w:p>
    <w:p w14:paraId="19CB92E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w:t>
      </w:r>
      <w:proofErr w:type="spellStart"/>
      <w:r w:rsidR="00B50688" w:rsidRPr="00B50688">
        <w:rPr>
          <w:rFonts w:ascii="Calibri" w:eastAsia="Calibri" w:hAnsi="Calibri" w:cs="Times New Roman"/>
        </w:rPr>
        <w:t>gis</w:t>
      </w:r>
      <w:proofErr w:type="spellEnd"/>
      <w:r w:rsidR="00B50688" w:rsidRPr="00B50688">
        <w:rPr>
          <w:rFonts w:ascii="Calibri" w:eastAsia="Calibri" w:hAnsi="Calibri" w:cs="Times New Roman"/>
        </w:rPr>
        <w:t xml:space="preserve"> </w:t>
      </w:r>
    </w:p>
    <w:p w14:paraId="423F327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history</w:t>
      </w:r>
    </w:p>
    <w:p w14:paraId="3344671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history</w:t>
      </w:r>
    </w:p>
    <w:p w14:paraId="5CFB7DB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history</w:t>
      </w:r>
    </w:p>
    <w:p w14:paraId="5040BD2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history</w:t>
      </w:r>
    </w:p>
    <w:p w14:paraId="5D46231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british</w:t>
      </w:r>
      <w:proofErr w:type="spellEnd"/>
      <w:r w:rsidR="00B50688" w:rsidRPr="00B50688">
        <w:rPr>
          <w:rFonts w:ascii="Calibri" w:eastAsia="Calibri" w:hAnsi="Calibri" w:cs="Times New Roman"/>
        </w:rPr>
        <w:t xml:space="preserve"> and </w:t>
      </w:r>
      <w:proofErr w:type="spellStart"/>
      <w:r w:rsidR="00B50688" w:rsidRPr="00B50688">
        <w:rPr>
          <w:rFonts w:ascii="Calibri" w:eastAsia="Calibri" w:hAnsi="Calibri" w:cs="Times New Roman"/>
        </w:rPr>
        <w:t>irish</w:t>
      </w:r>
      <w:proofErr w:type="spellEnd"/>
      <w:r w:rsidR="00B50688" w:rsidRPr="00B50688">
        <w:rPr>
          <w:rFonts w:ascii="Calibri" w:eastAsia="Calibri" w:hAnsi="Calibri" w:cs="Times New Roman"/>
        </w:rPr>
        <w:t xml:space="preserve"> history</w:t>
      </w:r>
    </w:p>
    <w:p w14:paraId="7B82401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history</w:t>
      </w:r>
    </w:p>
    <w:p w14:paraId="5B007DB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r w:rsidR="00B50688" w:rsidRPr="00B50688">
        <w:rPr>
          <w:rFonts w:ascii="Calibri" w:eastAsia="Calibri" w:hAnsi="Calibri" w:cs="Times New Roman"/>
        </w:rPr>
        <w:t xml:space="preserve"> history</w:t>
      </w:r>
    </w:p>
    <w:p w14:paraId="3671E14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african</w:t>
      </w:r>
      <w:proofErr w:type="spellEnd"/>
      <w:r w:rsidR="00B50688" w:rsidRPr="00B50688">
        <w:rPr>
          <w:rFonts w:ascii="Calibri" w:eastAsia="Calibri" w:hAnsi="Calibri" w:cs="Times New Roman"/>
        </w:rPr>
        <w:t xml:space="preserve"> studies</w:t>
      </w:r>
    </w:p>
    <w:p w14:paraId="2B32DE4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american</w:t>
      </w:r>
      <w:proofErr w:type="spellEnd"/>
      <w:r w:rsidR="00B50688" w:rsidRPr="00B50688">
        <w:rPr>
          <w:rFonts w:ascii="Calibri" w:eastAsia="Calibri" w:hAnsi="Calibri" w:cs="Times New Roman"/>
        </w:rPr>
        <w:t xml:space="preserve"> studies</w:t>
      </w:r>
    </w:p>
    <w:p w14:paraId="7A4F0E9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asian</w:t>
      </w:r>
      <w:proofErr w:type="spellEnd"/>
      <w:r w:rsidR="00B50688" w:rsidRPr="00B50688">
        <w:rPr>
          <w:rFonts w:ascii="Calibri" w:eastAsia="Calibri" w:hAnsi="Calibri" w:cs="Times New Roman"/>
        </w:rPr>
        <w:t xml:space="preserve"> studies</w:t>
      </w:r>
    </w:p>
    <w:p w14:paraId="67AC117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australasian</w:t>
      </w:r>
      <w:proofErr w:type="spellEnd"/>
      <w:r w:rsidR="00B50688" w:rsidRPr="00B50688">
        <w:rPr>
          <w:rFonts w:ascii="Calibri" w:eastAsia="Calibri" w:hAnsi="Calibri" w:cs="Times New Roman"/>
        </w:rPr>
        <w:t xml:space="preserve"> studies</w:t>
      </w:r>
    </w:p>
    <w:p w14:paraId="2276F0B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chinese</w:t>
      </w:r>
      <w:proofErr w:type="spellEnd"/>
    </w:p>
    <w:p w14:paraId="68C8DC9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danish</w:t>
      </w:r>
      <w:proofErr w:type="spellEnd"/>
    </w:p>
    <w:p w14:paraId="75917A7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dutch</w:t>
      </w:r>
      <w:proofErr w:type="spellEnd"/>
    </w:p>
    <w:p w14:paraId="769F1D6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language</w:t>
      </w:r>
    </w:p>
    <w:p w14:paraId="1D1F437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english</w:t>
      </w:r>
      <w:proofErr w:type="spellEnd"/>
      <w:r w:rsidR="00B50688" w:rsidRPr="00B50688">
        <w:rPr>
          <w:rFonts w:ascii="Calibri" w:eastAsia="Calibri" w:hAnsi="Calibri" w:cs="Times New Roman"/>
        </w:rPr>
        <w:t xml:space="preserve"> literature</w:t>
      </w:r>
    </w:p>
    <w:p w14:paraId="5866A55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european</w:t>
      </w:r>
      <w:proofErr w:type="spellEnd"/>
      <w:r w:rsidR="00B50688" w:rsidRPr="00B50688">
        <w:rPr>
          <w:rFonts w:ascii="Calibri" w:eastAsia="Calibri" w:hAnsi="Calibri" w:cs="Times New Roman"/>
        </w:rPr>
        <w:t xml:space="preserve"> studies</w:t>
      </w:r>
    </w:p>
    <w:p w14:paraId="48A36E9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finnish</w:t>
      </w:r>
      <w:proofErr w:type="spellEnd"/>
    </w:p>
    <w:p w14:paraId="73F2092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french</w:t>
      </w:r>
      <w:proofErr w:type="spellEnd"/>
    </w:p>
    <w:p w14:paraId="12B8798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german</w:t>
      </w:r>
      <w:proofErr w:type="spellEnd"/>
    </w:p>
    <w:p w14:paraId="7C49AE6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italian</w:t>
      </w:r>
      <w:proofErr w:type="spellEnd"/>
    </w:p>
    <w:p w14:paraId="3465226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japanese</w:t>
      </w:r>
      <w:proofErr w:type="spellEnd"/>
    </w:p>
    <w:p w14:paraId="503D9B9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norwegian</w:t>
      </w:r>
      <w:proofErr w:type="spellEnd"/>
    </w:p>
    <w:p w14:paraId="7FBB096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portuguese</w:t>
      </w:r>
      <w:proofErr w:type="spellEnd"/>
    </w:p>
    <w:p w14:paraId="007F815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russian</w:t>
      </w:r>
      <w:proofErr w:type="spellEnd"/>
    </w:p>
    <w:p w14:paraId="4C8DC94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spanish</w:t>
      </w:r>
      <w:proofErr w:type="spellEnd"/>
    </w:p>
    <w:p w14:paraId="4082304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swedish</w:t>
      </w:r>
      <w:proofErr w:type="spellEnd"/>
    </w:p>
    <w:p w14:paraId="579D06A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w:t>
      </w:r>
      <w:proofErr w:type="spellStart"/>
      <w:r w:rsidR="00B50688" w:rsidRPr="00B50688">
        <w:rPr>
          <w:rFonts w:ascii="Calibri" w:eastAsia="Calibri" w:hAnsi="Calibri" w:cs="Times New Roman"/>
        </w:rPr>
        <w:t>greek</w:t>
      </w:r>
      <w:proofErr w:type="spellEnd"/>
    </w:p>
    <w:p w14:paraId="36FF9BC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celtic</w:t>
      </w:r>
      <w:proofErr w:type="spellEnd"/>
      <w:r w:rsidR="00B50688" w:rsidRPr="00B50688">
        <w:rPr>
          <w:rFonts w:ascii="Calibri" w:eastAsia="Calibri" w:hAnsi="Calibri" w:cs="Times New Roman"/>
        </w:rPr>
        <w:t xml:space="preserve"> studies</w:t>
      </w:r>
    </w:p>
    <w:p w14:paraId="7577C23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proofErr w:type="spellStart"/>
      <w:r w:rsidR="00B50688" w:rsidRPr="00B50688">
        <w:rPr>
          <w:rFonts w:ascii="Calibri" w:eastAsia="Calibri" w:hAnsi="Calibri" w:cs="Times New Roman"/>
        </w:rPr>
        <w:t>latin</w:t>
      </w:r>
      <w:proofErr w:type="spellEnd"/>
    </w:p>
    <w:p w14:paraId="2406C04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metallurgy</w:t>
      </w:r>
    </w:p>
    <w:p w14:paraId="743624A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EC315F"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EC315F"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16cid:durableId="372729384">
    <w:abstractNumId w:val="4"/>
  </w:num>
  <w:num w:numId="2" w16cid:durableId="1801075264">
    <w:abstractNumId w:val="20"/>
  </w:num>
  <w:num w:numId="3" w16cid:durableId="1891072088">
    <w:abstractNumId w:val="18"/>
  </w:num>
  <w:num w:numId="4" w16cid:durableId="562764545">
    <w:abstractNumId w:val="12"/>
  </w:num>
  <w:num w:numId="5" w16cid:durableId="431123794">
    <w:abstractNumId w:val="14"/>
  </w:num>
  <w:num w:numId="6" w16cid:durableId="623927165">
    <w:abstractNumId w:val="17"/>
  </w:num>
  <w:num w:numId="7" w16cid:durableId="1669440">
    <w:abstractNumId w:val="7"/>
  </w:num>
  <w:num w:numId="8" w16cid:durableId="1314529447">
    <w:abstractNumId w:val="1"/>
  </w:num>
  <w:num w:numId="9" w16cid:durableId="1730763564">
    <w:abstractNumId w:val="19"/>
  </w:num>
  <w:num w:numId="10" w16cid:durableId="1688943594">
    <w:abstractNumId w:val="6"/>
  </w:num>
  <w:num w:numId="11" w16cid:durableId="969047208">
    <w:abstractNumId w:val="3"/>
  </w:num>
  <w:num w:numId="12" w16cid:durableId="205992921">
    <w:abstractNumId w:val="4"/>
  </w:num>
  <w:num w:numId="13" w16cid:durableId="1099135243">
    <w:abstractNumId w:val="11"/>
  </w:num>
  <w:num w:numId="14" w16cid:durableId="1688560164">
    <w:abstractNumId w:val="20"/>
  </w:num>
  <w:num w:numId="15" w16cid:durableId="1415584778">
    <w:abstractNumId w:val="9"/>
  </w:num>
  <w:num w:numId="16" w16cid:durableId="1666467603">
    <w:abstractNumId w:val="18"/>
  </w:num>
  <w:num w:numId="17" w16cid:durableId="1629898072">
    <w:abstractNumId w:val="5"/>
  </w:num>
  <w:num w:numId="18" w16cid:durableId="1993216119">
    <w:abstractNumId w:val="12"/>
  </w:num>
  <w:num w:numId="19" w16cid:durableId="1588416908">
    <w:abstractNumId w:val="14"/>
  </w:num>
  <w:num w:numId="20" w16cid:durableId="1039471593">
    <w:abstractNumId w:val="17"/>
  </w:num>
  <w:num w:numId="21" w16cid:durableId="61804515">
    <w:abstractNumId w:val="8"/>
  </w:num>
  <w:num w:numId="22" w16cid:durableId="631715745">
    <w:abstractNumId w:val="15"/>
  </w:num>
  <w:num w:numId="23" w16cid:durableId="1591427669">
    <w:abstractNumId w:val="2"/>
  </w:num>
  <w:num w:numId="24" w16cid:durableId="1997492787">
    <w:abstractNumId w:val="7"/>
  </w:num>
  <w:num w:numId="25" w16cid:durableId="1155872360">
    <w:abstractNumId w:val="13"/>
  </w:num>
  <w:num w:numId="26" w16cid:durableId="61102919">
    <w:abstractNumId w:val="1"/>
  </w:num>
  <w:num w:numId="27" w16cid:durableId="225575627">
    <w:abstractNumId w:val="3"/>
  </w:num>
  <w:num w:numId="28" w16cid:durableId="1291472370">
    <w:abstractNumId w:val="19"/>
  </w:num>
  <w:num w:numId="29" w16cid:durableId="1968967670">
    <w:abstractNumId w:val="16"/>
  </w:num>
  <w:num w:numId="30" w16cid:durableId="1938247876">
    <w:abstractNumId w:val="0"/>
  </w:num>
  <w:num w:numId="31" w16cid:durableId="10548114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15FCE"/>
    <w:rsid w:val="00036C67"/>
    <w:rsid w:val="00092286"/>
    <w:rsid w:val="00197AD3"/>
    <w:rsid w:val="00201139"/>
    <w:rsid w:val="0024782F"/>
    <w:rsid w:val="002813A3"/>
    <w:rsid w:val="002C45F3"/>
    <w:rsid w:val="00367D7A"/>
    <w:rsid w:val="00382254"/>
    <w:rsid w:val="00386B88"/>
    <w:rsid w:val="00445A72"/>
    <w:rsid w:val="004E3998"/>
    <w:rsid w:val="00522817"/>
    <w:rsid w:val="00582388"/>
    <w:rsid w:val="005A1082"/>
    <w:rsid w:val="0068098D"/>
    <w:rsid w:val="00686547"/>
    <w:rsid w:val="00691CCE"/>
    <w:rsid w:val="0070561D"/>
    <w:rsid w:val="00711D23"/>
    <w:rsid w:val="00825FC3"/>
    <w:rsid w:val="008C64F9"/>
    <w:rsid w:val="00987B99"/>
    <w:rsid w:val="00A64EA6"/>
    <w:rsid w:val="00A77889"/>
    <w:rsid w:val="00A83877"/>
    <w:rsid w:val="00A93A23"/>
    <w:rsid w:val="00A96708"/>
    <w:rsid w:val="00AC065B"/>
    <w:rsid w:val="00AD39E5"/>
    <w:rsid w:val="00B31BC1"/>
    <w:rsid w:val="00B50688"/>
    <w:rsid w:val="00BF4042"/>
    <w:rsid w:val="00C846AC"/>
    <w:rsid w:val="00D062A4"/>
    <w:rsid w:val="00D657EA"/>
    <w:rsid w:val="00E57019"/>
    <w:rsid w:val="00EC315F"/>
    <w:rsid w:val="00EE265D"/>
    <w:rsid w:val="00FA59D2"/>
    <w:rsid w:val="022FF4CF"/>
    <w:rsid w:val="096CF60E"/>
    <w:rsid w:val="0CBDA00D"/>
    <w:rsid w:val="11671570"/>
    <w:rsid w:val="137A3E05"/>
    <w:rsid w:val="1CC359A8"/>
    <w:rsid w:val="20B08340"/>
    <w:rsid w:val="244E9B54"/>
    <w:rsid w:val="2AB4F96B"/>
    <w:rsid w:val="2E6DB801"/>
    <w:rsid w:val="30C5DDBC"/>
    <w:rsid w:val="37313B13"/>
    <w:rsid w:val="456DE65C"/>
    <w:rsid w:val="58533893"/>
    <w:rsid w:val="5B9B75AA"/>
    <w:rsid w:val="5CADA762"/>
    <w:rsid w:val="61B22E5F"/>
    <w:rsid w:val="637AA569"/>
    <w:rsid w:val="6D4AA74E"/>
    <w:rsid w:val="6F6026D5"/>
    <w:rsid w:val="70DDE5C6"/>
    <w:rsid w:val="766A4194"/>
    <w:rsid w:val="78581657"/>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EFE44EF9-5136-442F-B606-815407F6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015F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ladimir.zivkovic@nc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l.ac.uk/engineering/staff/profile/vladimirzivkovic.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Derailed">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A53D2B"/>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25D336-80BD-4E9E-B1D2-AA7FE997E712}">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4db08b42-9f37-4cb9-bb3e-4d2d8b923c24"/>
    <ds:schemaRef ds:uri="http://www.w3.org/XML/1998/namespace"/>
  </ds:schemaRefs>
</ds:datastoreItem>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3FF4F58F-F405-4868-A8B9-3AFD97F9F729}"/>
</file>

<file path=docProps/app.xml><?xml version="1.0" encoding="utf-8"?>
<Properties xmlns="http://schemas.openxmlformats.org/officeDocument/2006/extended-properties" xmlns:vt="http://schemas.openxmlformats.org/officeDocument/2006/docPropsVTypes">
  <Template>Normal.dotm</Template>
  <TotalTime>0</TotalTime>
  <Pages>1</Pages>
  <Words>1642</Words>
  <Characters>9365</Characters>
  <Application>Microsoft Office Word</Application>
  <DocSecurity>4</DocSecurity>
  <Lines>78</Lines>
  <Paragraphs>21</Paragraphs>
  <ScaleCrop>false</ScaleCrop>
  <Company>Newcastle University</Company>
  <LinksUpToDate>false</LinksUpToDate>
  <CharactersWithSpaces>10986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Michael-John Harvey</cp:lastModifiedBy>
  <cp:revision>6</cp:revision>
  <dcterms:created xsi:type="dcterms:W3CDTF">2022-12-05T19:12:00Z</dcterms:created>
  <dcterms:modified xsi:type="dcterms:W3CDTF">2022-12-08T20:46:00Z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